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73203" w14:textId="77777777" w:rsidR="00192F3E" w:rsidRPr="003A6CFA" w:rsidRDefault="00192F3E" w:rsidP="00192F3E">
      <w:pPr>
        <w:jc w:val="center"/>
        <w:rPr>
          <w:bCs/>
          <w:sz w:val="22"/>
          <w:szCs w:val="22"/>
          <w:lang w:val="en-GB"/>
        </w:rPr>
      </w:pPr>
      <w:r w:rsidRPr="003A6CFA">
        <w:rPr>
          <w:b/>
          <w:bCs/>
          <w:sz w:val="22"/>
          <w:szCs w:val="22"/>
          <w:lang w:val="en-GB"/>
        </w:rPr>
        <w:t>Table 5.2</w:t>
      </w:r>
      <w:r w:rsidRPr="003A6CFA">
        <w:rPr>
          <w:bCs/>
          <w:sz w:val="22"/>
          <w:szCs w:val="22"/>
          <w:lang w:val="en-GB"/>
        </w:rPr>
        <w:t xml:space="preserve"> </w:t>
      </w:r>
      <w:r w:rsidR="001248E0" w:rsidRPr="00990504">
        <w:rPr>
          <w:bCs/>
          <w:sz w:val="22"/>
          <w:szCs w:val="22"/>
          <w:lang w:val="en-GB"/>
        </w:rPr>
        <w:t>Course Syllabus</w:t>
      </w:r>
      <w:r w:rsidRPr="00990504">
        <w:rPr>
          <w:bCs/>
          <w:sz w:val="22"/>
          <w:szCs w:val="22"/>
          <w:lang w:val="en-GB"/>
        </w:rPr>
        <w:t xml:space="preserve"> </w:t>
      </w:r>
    </w:p>
    <w:p w14:paraId="2CA68A1D" w14:textId="77777777" w:rsidR="00385793" w:rsidRPr="003A6CFA" w:rsidRDefault="00385793" w:rsidP="00192F3E">
      <w:pPr>
        <w:jc w:val="center"/>
        <w:rPr>
          <w:bCs/>
          <w:sz w:val="22"/>
          <w:szCs w:val="22"/>
          <w:lang w:val="en-GB"/>
        </w:rPr>
      </w:pPr>
    </w:p>
    <w:tbl>
      <w:tblPr>
        <w:tblW w:w="5019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 w:firstRow="1" w:lastRow="0" w:firstColumn="1" w:lastColumn="0" w:noHBand="0" w:noVBand="1"/>
      </w:tblPr>
      <w:tblGrid>
        <w:gridCol w:w="4685"/>
        <w:gridCol w:w="1714"/>
        <w:gridCol w:w="858"/>
        <w:gridCol w:w="1276"/>
        <w:gridCol w:w="1957"/>
      </w:tblGrid>
      <w:tr w:rsidR="00641FAC" w:rsidRPr="003A6CFA" w14:paraId="7254679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0D391B" w14:textId="6E987A45" w:rsidR="00641FAC" w:rsidRPr="003A6CFA" w:rsidRDefault="007C0B15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Study </w:t>
            </w:r>
            <w:r w:rsidR="001A6813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rogram</w:t>
            </w:r>
            <w:r w:rsidR="00993B18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325620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5C46" w:rsidRPr="00767745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Economics and Management</w:t>
            </w:r>
          </w:p>
        </w:tc>
      </w:tr>
      <w:tr w:rsidR="00641FAC" w:rsidRPr="003A6CFA" w14:paraId="56F8D7B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B181C0D" w14:textId="71B83614" w:rsidR="00641FAC" w:rsidRPr="003A6CF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2714FF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Title</w:t>
            </w:r>
            <w:r w:rsidR="007C0B15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  <w:r w:rsidR="008B4397" w:rsidRPr="0099050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Operations Research</w:t>
            </w:r>
          </w:p>
        </w:tc>
      </w:tr>
      <w:tr w:rsidR="00641FAC" w:rsidRPr="003A6CFA" w14:paraId="05C8D9D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7976A2" w14:textId="7BC6C303" w:rsidR="00641FAC" w:rsidRPr="003A6CFA" w:rsidRDefault="00B9718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Lecturer</w:t>
            </w:r>
            <w:r w:rsidR="00674A82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(s):</w:t>
            </w:r>
            <w:r w:rsidR="00192F3E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B4397"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Jelena J. Stanković,</w:t>
            </w:r>
            <w:r w:rsidR="00990504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PhD</w:t>
            </w:r>
          </w:p>
        </w:tc>
      </w:tr>
      <w:tr w:rsidR="00641FAC" w:rsidRPr="003A6CFA" w14:paraId="5068B0A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5595D9B" w14:textId="10ABBD02" w:rsidR="00641FAC" w:rsidRPr="003A6CFA" w:rsidRDefault="00674A82" w:rsidP="001248E0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Status of the </w:t>
            </w:r>
            <w:r w:rsidR="001248E0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Course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  <w:r w:rsidR="005842F8"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67745" w:rsidRPr="00345AFD">
              <w:rPr>
                <w:rFonts w:ascii="Times New Roman" w:hAnsi="Times New Roman" w:cs="Times New Roman"/>
                <w:sz w:val="20"/>
                <w:szCs w:val="20"/>
              </w:rPr>
              <w:t>Compulsory</w:t>
            </w:r>
          </w:p>
        </w:tc>
      </w:tr>
      <w:tr w:rsidR="00641FAC" w:rsidRPr="003A6CFA" w14:paraId="41678AA8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B4D594B" w14:textId="15B6196E" w:rsidR="00641FAC" w:rsidRPr="003A6CF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Number of ECTS </w:t>
            </w:r>
            <w:r w:rsidR="001A6813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C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redits: </w:t>
            </w:r>
            <w:r w:rsidR="008B4397"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7</w:t>
            </w:r>
          </w:p>
        </w:tc>
      </w:tr>
      <w:tr w:rsidR="00641FAC" w:rsidRPr="003A6CFA" w14:paraId="5D776B89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C3F24E6" w14:textId="131D6C72" w:rsidR="00641FAC" w:rsidRPr="003A6CF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Prerequisites</w:t>
            </w:r>
            <w:r w:rsidR="00674A82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00641FAC" w:rsidRPr="003A6CFA" w14:paraId="64FC8BC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9655AC2" w14:textId="4D0176EC" w:rsidR="00674A82" w:rsidRPr="003A6CF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6CFA">
              <w:rPr>
                <w:b/>
                <w:bCs/>
                <w:sz w:val="20"/>
                <w:szCs w:val="20"/>
                <w:lang w:val="en-GB"/>
              </w:rPr>
              <w:t xml:space="preserve">Course </w:t>
            </w:r>
            <w:r w:rsidR="001A6813" w:rsidRPr="003A6CFA">
              <w:rPr>
                <w:b/>
                <w:bCs/>
                <w:sz w:val="20"/>
                <w:szCs w:val="20"/>
                <w:lang w:val="en-GB"/>
              </w:rPr>
              <w:t>O</w:t>
            </w:r>
            <w:r w:rsidRPr="003A6CFA">
              <w:rPr>
                <w:b/>
                <w:bCs/>
                <w:sz w:val="20"/>
                <w:szCs w:val="20"/>
                <w:lang w:val="en-GB"/>
              </w:rPr>
              <w:t>bjectives</w:t>
            </w:r>
          </w:p>
          <w:p w14:paraId="51DF9388" w14:textId="77777777" w:rsidR="008B4397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equip students with an understanding of the fundamental concepts, role, and significance of operations research in economics and management.</w:t>
            </w:r>
          </w:p>
          <w:p w14:paraId="092BB774" w14:textId="77777777" w:rsidR="008B4397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develop the ability to identify and formulate economic and business problems in the form of mathematical models.</w:t>
            </w:r>
          </w:p>
          <w:p w14:paraId="6D2997F5" w14:textId="77777777" w:rsidR="008B4397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achieve proficiency in the core optimisation methods used in operations research.</w:t>
            </w:r>
          </w:p>
          <w:p w14:paraId="6FB78265" w14:textId="77777777" w:rsidR="008B4397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equip students to apply linear programming methods, transportation models, assignment problems, game theory, network planning, inventory models, and queuing theory.</w:t>
            </w:r>
          </w:p>
          <w:p w14:paraId="6E124836" w14:textId="77777777" w:rsidR="008B4397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develop the ability to interpret obtained results and apply them in making economic and business decisions.</w:t>
            </w:r>
          </w:p>
          <w:p w14:paraId="53C26DD6" w14:textId="68129A49" w:rsidR="00757089" w:rsidRPr="003A6CFA" w:rsidRDefault="008B4397" w:rsidP="00990504">
            <w:pPr>
              <w:pStyle w:val="ListParagraph"/>
              <w:numPr>
                <w:ilvl w:val="0"/>
                <w:numId w:val="16"/>
              </w:numPr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To familiarise students with the possibilities of applying software tools in solving operations research problems.</w:t>
            </w:r>
          </w:p>
        </w:tc>
      </w:tr>
      <w:tr w:rsidR="00641FAC" w:rsidRPr="003A6CFA" w14:paraId="651F35F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78B0D63" w14:textId="011E9B67" w:rsidR="00674A82" w:rsidRPr="003A6CFA" w:rsidRDefault="002714FF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6CFA">
              <w:rPr>
                <w:b/>
                <w:bCs/>
                <w:sz w:val="20"/>
                <w:szCs w:val="20"/>
                <w:lang w:val="en-GB"/>
              </w:rPr>
              <w:t>Learning</w:t>
            </w:r>
            <w:r w:rsidR="001248E0" w:rsidRPr="003A6CF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6CFA">
              <w:rPr>
                <w:b/>
                <w:bCs/>
                <w:sz w:val="20"/>
                <w:szCs w:val="20"/>
                <w:lang w:val="en-GB"/>
              </w:rPr>
              <w:t>O</w:t>
            </w:r>
            <w:r w:rsidR="001248E0" w:rsidRPr="003A6CFA">
              <w:rPr>
                <w:b/>
                <w:bCs/>
                <w:sz w:val="20"/>
                <w:szCs w:val="20"/>
                <w:lang w:val="en-GB"/>
              </w:rPr>
              <w:t>utcomes</w:t>
            </w:r>
          </w:p>
          <w:p w14:paraId="2442B734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Upon completion of the course, students will be able to:</w:t>
            </w:r>
          </w:p>
          <w:p w14:paraId="2E7B08E1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(O1) Explain the fundamental concepts, role, and significance of operations research in economics and management;</w:t>
            </w:r>
          </w:p>
          <w:p w14:paraId="4110620D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(O2) Identify and structure economic problems suitable for modelling using operations research methods;</w:t>
            </w:r>
          </w:p>
          <w:p w14:paraId="2C8E5D0C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(O3) Formulate linear programming models and interpret their solutions;</w:t>
            </w:r>
          </w:p>
          <w:p w14:paraId="6C946468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(O4) Apply the simplex method, duality, and post-optimal analysis in solving linear programming problems;</w:t>
            </w:r>
          </w:p>
          <w:p w14:paraId="13DCDBD3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(O5) Solve transportation problems and assignment problems using appropriate methods;</w:t>
            </w:r>
          </w:p>
          <w:p w14:paraId="1AE9F2D0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(O6) Analyse conflict-of-interest situations using basic game theory models;</w:t>
            </w:r>
          </w:p>
          <w:p w14:paraId="1C14E224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(O7) Apply network planning methods in analysing the structure, duration, and cost of project implementation;</w:t>
            </w:r>
          </w:p>
          <w:p w14:paraId="68344AFA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(O8) Apply basic inventory management and queuing theory models in economic systems;</w:t>
            </w:r>
          </w:p>
          <w:p w14:paraId="392D5919" w14:textId="77777777" w:rsidR="008B4397" w:rsidRPr="003A6CFA" w:rsidRDefault="008B4397" w:rsidP="008B4397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(O9) Use Excel and/or appropriate software to support operations research methods in solving practical problems;</w:t>
            </w:r>
          </w:p>
          <w:p w14:paraId="7D4542C3" w14:textId="62FF2011" w:rsidR="00757089" w:rsidRPr="003A6CFA" w:rsidRDefault="008B4397" w:rsidP="00757089">
            <w:pPr>
              <w:pStyle w:val="Body"/>
              <w:tabs>
                <w:tab w:val="left" w:pos="567"/>
              </w:tabs>
              <w:spacing w:before="60" w:after="6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/>
                <w:sz w:val="20"/>
                <w:szCs w:val="20"/>
                <w:lang w:val="en-GB"/>
              </w:rPr>
              <w:t>(O10) Analyse obtained results and formulate recommendations for business decision-making based on quantitative analysis.</w:t>
            </w:r>
          </w:p>
        </w:tc>
      </w:tr>
      <w:tr w:rsidR="00641FAC" w:rsidRPr="003A6CFA" w14:paraId="00D5C224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96619C5" w14:textId="79647380" w:rsidR="00674A82" w:rsidRPr="003A6CFA" w:rsidRDefault="001248E0" w:rsidP="00220D99">
            <w:pPr>
              <w:tabs>
                <w:tab w:val="left" w:pos="567"/>
              </w:tabs>
              <w:spacing w:before="60" w:after="60"/>
              <w:rPr>
                <w:b/>
                <w:bCs/>
                <w:sz w:val="20"/>
                <w:szCs w:val="20"/>
                <w:lang w:val="en-GB"/>
              </w:rPr>
            </w:pPr>
            <w:r w:rsidRPr="003A6CFA">
              <w:rPr>
                <w:b/>
                <w:bCs/>
                <w:sz w:val="20"/>
                <w:szCs w:val="20"/>
                <w:lang w:val="en-GB"/>
              </w:rPr>
              <w:t>Course</w:t>
            </w:r>
            <w:r w:rsidR="00674A82" w:rsidRPr="003A6CFA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1A6813" w:rsidRPr="003A6CFA">
              <w:rPr>
                <w:b/>
                <w:bCs/>
                <w:sz w:val="20"/>
                <w:szCs w:val="20"/>
                <w:lang w:val="en-GB"/>
              </w:rPr>
              <w:t>Co</w:t>
            </w:r>
            <w:r w:rsidR="00674A82" w:rsidRPr="003A6CFA">
              <w:rPr>
                <w:b/>
                <w:bCs/>
                <w:sz w:val="20"/>
                <w:szCs w:val="20"/>
                <w:lang w:val="en-GB"/>
              </w:rPr>
              <w:t>ntent</w:t>
            </w:r>
          </w:p>
          <w:p w14:paraId="4B92BAC1" w14:textId="29C70681" w:rsidR="005F3A1E" w:rsidRPr="003A6CFA" w:rsidRDefault="00AC561F" w:rsidP="00757089">
            <w:pPr>
              <w:tabs>
                <w:tab w:val="left" w:pos="567"/>
              </w:tabs>
              <w:spacing w:before="60" w:after="60"/>
              <w:rPr>
                <w:bCs/>
                <w:i/>
                <w:sz w:val="20"/>
                <w:szCs w:val="20"/>
                <w:lang w:val="en-GB"/>
              </w:rPr>
            </w:pPr>
            <w:r w:rsidRPr="003A6CFA">
              <w:rPr>
                <w:bCs/>
                <w:i/>
                <w:sz w:val="20"/>
                <w:szCs w:val="20"/>
                <w:lang w:val="en-GB"/>
              </w:rPr>
              <w:t xml:space="preserve">Theoretical </w:t>
            </w:r>
            <w:r w:rsidR="001A6813" w:rsidRPr="003A6CFA">
              <w:rPr>
                <w:bCs/>
                <w:i/>
                <w:sz w:val="20"/>
                <w:szCs w:val="20"/>
                <w:lang w:val="en-GB"/>
              </w:rPr>
              <w:t>Classes</w:t>
            </w:r>
          </w:p>
          <w:p w14:paraId="4DEA0D64" w14:textId="76349A6E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Introduction to operations research: concept, subject matter, development, and significance in economics and management.</w:t>
            </w:r>
          </w:p>
          <w:p w14:paraId="27108B6C" w14:textId="5B44E2FC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Phases of operations research application and mathematical modelling of economic problems.</w:t>
            </w:r>
          </w:p>
          <w:p w14:paraId="40C17CC2" w14:textId="03B3BCC8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Linear programming: concept, assumptions, structure, and model formulation.</w:t>
            </w:r>
          </w:p>
          <w:p w14:paraId="59DC061A" w14:textId="03032FC3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Graphical method for solving linear programming problems.</w:t>
            </w:r>
          </w:p>
          <w:p w14:paraId="68E2F54D" w14:textId="5AA1FD79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Simplex method.</w:t>
            </w:r>
          </w:p>
          <w:p w14:paraId="65E96D5A" w14:textId="739931FE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The dual problem and economic interpretation of duality.</w:t>
            </w:r>
          </w:p>
          <w:p w14:paraId="4715027E" w14:textId="75D870D5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Post-optimal analysis and sensitivity analysis.</w:t>
            </w:r>
          </w:p>
          <w:p w14:paraId="0C0D6BBA" w14:textId="4B1E89BE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The transportation problem.</w:t>
            </w:r>
          </w:p>
          <w:p w14:paraId="79EA6AC6" w14:textId="6CB01484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The assignment problem.</w:t>
            </w:r>
          </w:p>
          <w:p w14:paraId="310F3494" w14:textId="66A60AEF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Game theory and its application in economic decision-making.</w:t>
            </w:r>
          </w:p>
          <w:p w14:paraId="2F60D4FA" w14:textId="67482B78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Network planning: CPM and PERT methods.</w:t>
            </w:r>
          </w:p>
          <w:p w14:paraId="30D7520A" w14:textId="613511DE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Inventory management.</w:t>
            </w:r>
          </w:p>
          <w:p w14:paraId="4F730D98" w14:textId="0E3C5A32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Queuing theory.</w:t>
            </w:r>
          </w:p>
          <w:p w14:paraId="0BDD5065" w14:textId="5B93552F" w:rsidR="00945048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Markov processes.</w:t>
            </w:r>
          </w:p>
          <w:p w14:paraId="10B9DFEC" w14:textId="4C087639" w:rsidR="005F3A1E" w:rsidRPr="00990504" w:rsidRDefault="00945048" w:rsidP="00990504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</w:tabs>
              <w:spacing w:before="60" w:after="60"/>
              <w:ind w:left="360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GB"/>
              </w:rPr>
              <w:t>Dynamic programming and potential applications in economics.</w:t>
            </w:r>
          </w:p>
          <w:p w14:paraId="059D6091" w14:textId="51BB7DD3" w:rsidR="00774592" w:rsidRPr="003A6CFA" w:rsidRDefault="001248E0" w:rsidP="00220D99">
            <w:pPr>
              <w:tabs>
                <w:tab w:val="left" w:pos="567"/>
              </w:tabs>
              <w:spacing w:before="60" w:after="60"/>
              <w:jc w:val="both"/>
              <w:rPr>
                <w:i/>
                <w:sz w:val="20"/>
                <w:szCs w:val="20"/>
                <w:lang w:val="en-GB"/>
              </w:rPr>
            </w:pPr>
            <w:r w:rsidRPr="003A6CFA">
              <w:rPr>
                <w:i/>
                <w:sz w:val="20"/>
                <w:szCs w:val="20"/>
                <w:lang w:val="en-GB"/>
              </w:rPr>
              <w:t xml:space="preserve">Practical Classes </w:t>
            </w:r>
            <w:r w:rsidR="002714FF" w:rsidRPr="003A6CFA">
              <w:rPr>
                <w:i/>
                <w:sz w:val="20"/>
                <w:szCs w:val="20"/>
                <w:lang w:val="en-GB"/>
              </w:rPr>
              <w:t>–</w:t>
            </w:r>
            <w:r w:rsidRPr="003A6CFA">
              <w:rPr>
                <w:i/>
                <w:sz w:val="20"/>
                <w:szCs w:val="20"/>
                <w:lang w:val="en-GB"/>
              </w:rPr>
              <w:t xml:space="preserve"> Tutorials</w:t>
            </w:r>
          </w:p>
          <w:p w14:paraId="4DCFC86C" w14:textId="111A5727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Formulating linear programming models using examples from economic practice.</w:t>
            </w:r>
          </w:p>
          <w:p w14:paraId="3748C3CE" w14:textId="7917BED5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Solving problems using the graphical and simplex methods.</w:t>
            </w:r>
          </w:p>
          <w:p w14:paraId="7D8C973D" w14:textId="5B05366D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Analysis of dual solutions and post-optimal analysis.</w:t>
            </w:r>
          </w:p>
          <w:p w14:paraId="15930476" w14:textId="04033C6C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Solving transportation and assignment problems.</w:t>
            </w:r>
          </w:p>
          <w:p w14:paraId="441EDBBD" w14:textId="3DE4C3F9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Applying game theory to simple business situations.</w:t>
            </w:r>
          </w:p>
          <w:p w14:paraId="6EE0B654" w14:textId="27AB3906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</w:tabs>
              <w:spacing w:before="60" w:after="6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Constructing network diagrams and analysing project duration.</w:t>
            </w:r>
          </w:p>
          <w:p w14:paraId="3DBF9819" w14:textId="3E73FD08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lastRenderedPageBreak/>
              <w:t>Applying inventory management models, queuing theory, and Markov processes.</w:t>
            </w:r>
          </w:p>
          <w:p w14:paraId="7A3AB9FD" w14:textId="2B9B0958" w:rsidR="00945048" w:rsidRPr="00990504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Solving problems in Excel and/or an appropriate software package.</w:t>
            </w:r>
          </w:p>
          <w:p w14:paraId="761438D9" w14:textId="650E87AE" w:rsidR="00757089" w:rsidRPr="003A6CFA" w:rsidRDefault="00945048" w:rsidP="00990504">
            <w:pPr>
              <w:pStyle w:val="ListParagraph"/>
              <w:numPr>
                <w:ilvl w:val="0"/>
                <w:numId w:val="15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sz w:val="20"/>
                <w:szCs w:val="20"/>
                <w:lang w:val="en-GB"/>
              </w:rPr>
            </w:pPr>
            <w:r w:rsidRPr="00990504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Case study analysis and interpretation of results for decision-making purposes.</w:t>
            </w:r>
          </w:p>
        </w:tc>
      </w:tr>
      <w:tr w:rsidR="00641FAC" w:rsidRPr="003A6CFA" w14:paraId="584CE1FE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85825F" w14:textId="77777777" w:rsidR="00641FAC" w:rsidRPr="003A6CFA" w:rsidRDefault="008A4D74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Literature</w:t>
            </w:r>
          </w:p>
          <w:p w14:paraId="602ABB25" w14:textId="77777777" w:rsidR="00945048" w:rsidRPr="003A6CFA" w:rsidRDefault="00945048" w:rsidP="00945048">
            <w:pPr>
              <w:contextualSpacing/>
              <w:rPr>
                <w:sz w:val="20"/>
                <w:szCs w:val="20"/>
                <w:lang w:val="en-GB"/>
              </w:rPr>
            </w:pPr>
            <w:r w:rsidRPr="003A6CFA">
              <w:rPr>
                <w:b/>
                <w:bCs/>
                <w:sz w:val="20"/>
                <w:szCs w:val="20"/>
                <w:lang w:val="en-GB"/>
              </w:rPr>
              <w:t>Required:</w:t>
            </w:r>
          </w:p>
          <w:p w14:paraId="3402F7A2" w14:textId="77777777" w:rsidR="00D4396D" w:rsidRDefault="00D4396D" w:rsidP="00D4396D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Бацковић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М., </w:t>
            </w:r>
            <w:proofErr w:type="spellStart"/>
            <w:r>
              <w:rPr>
                <w:color w:val="000000"/>
                <w:sz w:val="20"/>
                <w:szCs w:val="20"/>
              </w:rPr>
              <w:t>Вулета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Ј., &amp; </w:t>
            </w:r>
            <w:proofErr w:type="spellStart"/>
            <w:r>
              <w:rPr>
                <w:color w:val="000000"/>
                <w:sz w:val="20"/>
                <w:szCs w:val="20"/>
              </w:rPr>
              <w:t>Поповић</w:t>
            </w:r>
            <w:proofErr w:type="spellEnd"/>
            <w:r>
              <w:rPr>
                <w:color w:val="000000"/>
                <w:sz w:val="20"/>
                <w:szCs w:val="20"/>
              </w:rPr>
              <w:t>, З. (2018). 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Економско-математички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методи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модели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Економски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факултет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Универзитета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Београду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70E2C309" w14:textId="77777777" w:rsidR="00D4396D" w:rsidRDefault="00D4396D" w:rsidP="00D4396D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Бацковић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М., </w:t>
            </w:r>
            <w:proofErr w:type="spellStart"/>
            <w:r>
              <w:rPr>
                <w:color w:val="000000"/>
                <w:sz w:val="20"/>
                <w:szCs w:val="20"/>
              </w:rPr>
              <w:t>Поповић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З., &amp; </w:t>
            </w:r>
            <w:proofErr w:type="spellStart"/>
            <w:r>
              <w:rPr>
                <w:color w:val="000000"/>
                <w:sz w:val="20"/>
                <w:szCs w:val="20"/>
              </w:rPr>
              <w:t>Стаменковић</w:t>
            </w:r>
            <w:proofErr w:type="spellEnd"/>
            <w:r>
              <w:rPr>
                <w:color w:val="000000"/>
                <w:sz w:val="20"/>
                <w:szCs w:val="20"/>
              </w:rPr>
              <w:t>, М. (2018). 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Економско-математички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методи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модели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: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Збирка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решених</w:t>
            </w:r>
            <w:proofErr w:type="spellEnd"/>
            <w:r>
              <w:rPr>
                <w:rStyle w:val="Emphasis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Emphasis"/>
                <w:color w:val="000000"/>
                <w:sz w:val="20"/>
                <w:szCs w:val="20"/>
              </w:rPr>
              <w:t>проблема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20"/>
              </w:rPr>
              <w:t>Економски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факултет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Универзитета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  <w:szCs w:val="20"/>
              </w:rPr>
              <w:t>Београду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  <w:p w14:paraId="7AE53087" w14:textId="77777777" w:rsidR="00945048" w:rsidRPr="003A6CFA" w:rsidRDefault="00945048" w:rsidP="00945048">
            <w:pPr>
              <w:contextualSpacing/>
              <w:rPr>
                <w:sz w:val="20"/>
                <w:szCs w:val="20"/>
                <w:lang w:val="en-GB"/>
              </w:rPr>
            </w:pPr>
            <w:r w:rsidRPr="003A6CFA">
              <w:rPr>
                <w:b/>
                <w:bCs/>
                <w:sz w:val="20"/>
                <w:szCs w:val="20"/>
                <w:lang w:val="en-GB"/>
              </w:rPr>
              <w:t>Supplementary Literature:</w:t>
            </w:r>
          </w:p>
          <w:p w14:paraId="4583A2A1" w14:textId="77777777" w:rsidR="00945048" w:rsidRPr="003A6CFA" w:rsidRDefault="00945048" w:rsidP="00945048">
            <w:pPr>
              <w:contextualSpacing/>
              <w:rPr>
                <w:sz w:val="20"/>
                <w:szCs w:val="20"/>
                <w:lang w:val="en-GB"/>
              </w:rPr>
            </w:pPr>
            <w:r w:rsidRPr="003A6CFA">
              <w:rPr>
                <w:sz w:val="20"/>
                <w:szCs w:val="20"/>
                <w:lang w:val="en-GB"/>
              </w:rPr>
              <w:t>Taha, H. A. Operations Research: An Introduction. 11th ed. Pearson, 2022/2023.</w:t>
            </w:r>
          </w:p>
          <w:p w14:paraId="5D45C2BE" w14:textId="545B5200" w:rsidR="00757089" w:rsidRPr="003A6CFA" w:rsidRDefault="00945048" w:rsidP="00990504">
            <w:pPr>
              <w:contextualSpacing/>
              <w:rPr>
                <w:sz w:val="20"/>
                <w:szCs w:val="20"/>
                <w:lang w:val="en-GB"/>
              </w:rPr>
            </w:pPr>
            <w:r w:rsidRPr="003A6CFA">
              <w:rPr>
                <w:sz w:val="20"/>
                <w:szCs w:val="20"/>
                <w:lang w:val="en-GB"/>
              </w:rPr>
              <w:t>Hillier, F. S., Lieberman, G. J. Introduction to Operations Research. McGraw Hill, 2024.</w:t>
            </w:r>
          </w:p>
        </w:tc>
      </w:tr>
      <w:tr w:rsidR="00641FAC" w:rsidRPr="003A6CFA" w14:paraId="2CC1B82F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886A77D" w14:textId="10A37281" w:rsidR="00641FAC" w:rsidRPr="003A6CF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Contact </w:t>
            </w:r>
            <w:r w:rsidR="001A6813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H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ours:</w:t>
            </w:r>
            <w:r w:rsidR="00945048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0D43491" w14:textId="2B85864A" w:rsidR="00641FAC" w:rsidRPr="003A6CFA" w:rsidRDefault="00674A82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Theoretical </w:t>
            </w:r>
            <w:r w:rsidR="001A6813"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="002714FF"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7C0B15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677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5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7F13D18" w14:textId="3C7D9907" w:rsidR="00641FAC" w:rsidRPr="003A6CFA" w:rsidRDefault="001248E0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Practical </w:t>
            </w:r>
            <w:r w:rsidR="008539E8"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</w:t>
            </w:r>
            <w:r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lasses</w:t>
            </w:r>
            <w:r w:rsidR="00674A82" w:rsidRPr="003A6C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:</w:t>
            </w:r>
            <w:r w:rsidR="00945048"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6774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</w:tr>
      <w:tr w:rsidR="00641FAC" w:rsidRPr="003A6CFA" w14:paraId="03C08A1D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32B1199" w14:textId="0BDF54F1" w:rsidR="00641FAC" w:rsidRPr="003A6CF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Teaching </w:t>
            </w:r>
            <w:r w:rsidR="001A6813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</w:t>
            </w: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ethods</w:t>
            </w:r>
          </w:p>
          <w:p w14:paraId="36FD7E66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(M1) Lectures – systematic presentation of theoretical concepts, models, and methods of operations research;</w:t>
            </w:r>
          </w:p>
          <w:p w14:paraId="35E6F0C3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(M2) Interactive instruction and discussion – analysis of economic problems and possibilities for their quantitative formalisation;</w:t>
            </w:r>
          </w:p>
          <w:p w14:paraId="77AF3D48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(M3) Classroom and computational exercises – solving numerical problems and interpreting results;</w:t>
            </w:r>
          </w:p>
          <w:p w14:paraId="18CEE832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(M4) Software exercises – application of Excel and specialised software packages for solving optimisation problems;</w:t>
            </w:r>
          </w:p>
          <w:p w14:paraId="54AE9583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(M5) Case studies – analysis of specific economic and business problems using operations research methods;</w:t>
            </w:r>
          </w:p>
          <w:p w14:paraId="48AAAA24" w14:textId="77777777" w:rsidR="00945048" w:rsidRPr="003A6CFA" w:rsidRDefault="00945048" w:rsidP="00945048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(M6) Individual and/or team work – preparation of tasks, models, and term papers;</w:t>
            </w:r>
          </w:p>
          <w:p w14:paraId="0DF8256D" w14:textId="1BEF0772" w:rsidR="00757089" w:rsidRPr="003A6CFA" w:rsidRDefault="00945048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  <w:lang w:val="en-GB"/>
              </w:rPr>
              <w:t>(M7) Presentations and discussion of results – justification of models, results, and recommendations for decision-making</w:t>
            </w:r>
          </w:p>
        </w:tc>
      </w:tr>
      <w:tr w:rsidR="00641FAC" w:rsidRPr="003A6CFA" w14:paraId="041DF166" w14:textId="77777777" w:rsidTr="00220D99">
        <w:trPr>
          <w:trHeight w:val="17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C7F20E7" w14:textId="01A55D8B" w:rsidR="00641FAC" w:rsidRPr="003A6CFA" w:rsidRDefault="002714FF" w:rsidP="00220D99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Assessment</w:t>
            </w:r>
            <w:r w:rsidR="00674A82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8539E8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Methods </w:t>
            </w:r>
            <w:r w:rsidR="00674A82" w:rsidRPr="003A6CF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(maximum number of points 100)</w:t>
            </w:r>
          </w:p>
        </w:tc>
      </w:tr>
      <w:tr w:rsidR="007751CB" w:rsidRPr="003A6CFA" w14:paraId="62009B8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BC2815E" w14:textId="5AAB2108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Pre-Examination O</w:t>
            </w:r>
            <w:r w:rsidRPr="005F3A1E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bligations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E9A62D" w14:textId="77777777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0198DA94" w14:textId="32F84120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0060527" w14:textId="77777777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Points</w:t>
            </w:r>
          </w:p>
        </w:tc>
      </w:tr>
      <w:tr w:rsidR="007751CB" w:rsidRPr="003A6CFA" w14:paraId="7626E3B7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5AB693" w14:textId="2B587AF9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Class participation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1AF1E7" w14:textId="0B1E9B11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7BF1637" w14:textId="77777777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Written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58C41A04" w14:textId="6D7D6BB1" w:rsidR="007751CB" w:rsidRPr="003A6CFA" w:rsidRDefault="007751CB" w:rsidP="007751CB">
            <w:pPr>
              <w:tabs>
                <w:tab w:val="left" w:pos="567"/>
              </w:tabs>
              <w:spacing w:before="60" w:after="60"/>
              <w:rPr>
                <w:sz w:val="20"/>
                <w:szCs w:val="20"/>
                <w:lang w:val="en-GB"/>
              </w:rPr>
            </w:pPr>
            <w:r w:rsidRPr="003A6CFA">
              <w:rPr>
                <w:sz w:val="20"/>
                <w:szCs w:val="20"/>
                <w:lang w:val="en-GB"/>
              </w:rPr>
              <w:t>0*</w:t>
            </w:r>
          </w:p>
        </w:tc>
      </w:tr>
      <w:tr w:rsidR="007751CB" w:rsidRPr="003A6CFA" w14:paraId="46A4229B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CFAE2A2" w14:textId="4F7EBCA0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F3A1E">
              <w:rPr>
                <w:rFonts w:ascii="Times New Roman" w:hAnsi="Times New Roman" w:cs="Times New Roman"/>
                <w:sz w:val="20"/>
                <w:szCs w:val="20"/>
              </w:rPr>
              <w:t>Mid-term exams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FD54422" w14:textId="7097B4C3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15+15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3A399AD" w14:textId="77777777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A6C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Oral exam</w:t>
            </w: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764B6D11" w14:textId="3770DEB9" w:rsidR="007751CB" w:rsidRPr="003A6CFA" w:rsidRDefault="007751CB" w:rsidP="007751CB">
            <w:pPr>
              <w:spacing w:before="60" w:after="60"/>
              <w:rPr>
                <w:sz w:val="20"/>
                <w:szCs w:val="20"/>
                <w:lang w:val="en-GB"/>
              </w:rPr>
            </w:pPr>
            <w:r w:rsidRPr="003A6CFA">
              <w:rPr>
                <w:sz w:val="20"/>
                <w:szCs w:val="20"/>
                <w:lang w:val="en-GB"/>
              </w:rPr>
              <w:t>50</w:t>
            </w:r>
          </w:p>
        </w:tc>
      </w:tr>
      <w:tr w:rsidR="007751CB" w:rsidRPr="003A6CFA" w14:paraId="54AD3C72" w14:textId="77777777" w:rsidTr="00220D99">
        <w:trPr>
          <w:trHeight w:val="17"/>
          <w:jc w:val="center"/>
        </w:trPr>
        <w:tc>
          <w:tcPr>
            <w:tcW w:w="2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4CE20DF" w14:textId="2EEA1020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Term papers </w:t>
            </w:r>
          </w:p>
        </w:tc>
        <w:tc>
          <w:tcPr>
            <w:tcW w:w="8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42CFBEA3" w14:textId="6F294F0C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10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6D152D3" w14:textId="77777777" w:rsidR="007751CB" w:rsidRPr="003A6CFA" w:rsidRDefault="007751CB" w:rsidP="007751CB">
            <w:pPr>
              <w:pStyle w:val="Body"/>
              <w:tabs>
                <w:tab w:val="left" w:pos="567"/>
              </w:tabs>
              <w:spacing w:before="60" w:after="6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176339CD" w14:textId="77777777" w:rsidR="007751CB" w:rsidRPr="003A6CFA" w:rsidRDefault="007751CB" w:rsidP="007751CB">
            <w:pPr>
              <w:spacing w:before="60" w:after="60"/>
              <w:rPr>
                <w:sz w:val="20"/>
                <w:szCs w:val="20"/>
                <w:lang w:val="en-GB"/>
              </w:rPr>
            </w:pPr>
          </w:p>
        </w:tc>
      </w:tr>
    </w:tbl>
    <w:p w14:paraId="1C848966" w14:textId="3BD22E49" w:rsidR="00983116" w:rsidRPr="003A6CFA" w:rsidRDefault="00A36DF3" w:rsidP="00282EFE">
      <w:pPr>
        <w:pStyle w:val="Body"/>
        <w:widowControl w:val="0"/>
        <w:rPr>
          <w:rFonts w:ascii="Times New Roman" w:hAnsi="Times New Roman" w:cs="Times New Roman"/>
          <w:sz w:val="20"/>
          <w:lang w:val="en-GB"/>
        </w:rPr>
      </w:pPr>
      <w:r w:rsidRPr="003A6CFA">
        <w:rPr>
          <w:rFonts w:ascii="Times New Roman" w:hAnsi="Times New Roman" w:cs="Times New Roman"/>
          <w:sz w:val="20"/>
          <w:lang w:val="en-GB"/>
        </w:rPr>
        <w:t>* Students who do not pass the mid-term exams during the teaching period are assessed on the corresponding content through a written exam as part of the final examination.</w:t>
      </w:r>
    </w:p>
    <w:p w14:paraId="0447643A" w14:textId="718FF5DA" w:rsidR="00983116" w:rsidRPr="003A6CFA" w:rsidRDefault="00983116" w:rsidP="00757089">
      <w:pPr>
        <w:rPr>
          <w:b/>
          <w:bCs/>
          <w:i/>
          <w:sz w:val="20"/>
          <w:szCs w:val="20"/>
          <w:lang w:val="en-GB"/>
        </w:rPr>
      </w:pPr>
    </w:p>
    <w:p w14:paraId="41DCA836" w14:textId="77777777" w:rsidR="00983116" w:rsidRPr="003A6CFA" w:rsidRDefault="00983116" w:rsidP="00983116">
      <w:pPr>
        <w:rPr>
          <w:lang w:val="en-GB"/>
        </w:rPr>
      </w:pPr>
    </w:p>
    <w:p w14:paraId="492E00B9" w14:textId="77777777" w:rsidR="00983116" w:rsidRPr="003A6CFA" w:rsidRDefault="00983116" w:rsidP="00983116">
      <w:pPr>
        <w:tabs>
          <w:tab w:val="left" w:pos="2040"/>
        </w:tabs>
        <w:rPr>
          <w:lang w:val="en-GB"/>
        </w:rPr>
      </w:pPr>
      <w:r w:rsidRPr="003A6CFA">
        <w:rPr>
          <w:lang w:val="en-GB"/>
        </w:rPr>
        <w:tab/>
      </w:r>
    </w:p>
    <w:p w14:paraId="120D5761" w14:textId="77777777" w:rsidR="00983116" w:rsidRPr="003A6CFA" w:rsidRDefault="00983116" w:rsidP="00282EFE">
      <w:pPr>
        <w:pStyle w:val="Body"/>
        <w:widowControl w:val="0"/>
        <w:rPr>
          <w:lang w:val="en-GB"/>
        </w:rPr>
      </w:pPr>
    </w:p>
    <w:p w14:paraId="705E19FB" w14:textId="77777777" w:rsidR="00983116" w:rsidRPr="003A6CFA" w:rsidRDefault="00983116" w:rsidP="00282EFE">
      <w:pPr>
        <w:pStyle w:val="Body"/>
        <w:widowControl w:val="0"/>
        <w:rPr>
          <w:lang w:val="en-GB"/>
        </w:rPr>
      </w:pPr>
    </w:p>
    <w:p w14:paraId="59B5EB31" w14:textId="77777777" w:rsidR="00983116" w:rsidRPr="003A6CFA" w:rsidRDefault="00983116" w:rsidP="00282EFE">
      <w:pPr>
        <w:pStyle w:val="Body"/>
        <w:widowControl w:val="0"/>
        <w:rPr>
          <w:lang w:val="en-GB"/>
        </w:rPr>
      </w:pPr>
    </w:p>
    <w:sectPr w:rsidR="00983116" w:rsidRPr="003A6CFA" w:rsidSect="00664504">
      <w:pgSz w:w="11900" w:h="16840" w:code="9"/>
      <w:pgMar w:top="720" w:right="720" w:bottom="720" w:left="72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799A" w14:textId="77777777" w:rsidR="00CE1E64" w:rsidRDefault="00CE1E64">
      <w:r>
        <w:separator/>
      </w:r>
    </w:p>
  </w:endnote>
  <w:endnote w:type="continuationSeparator" w:id="0">
    <w:p w14:paraId="7043C024" w14:textId="77777777" w:rsidR="00CE1E64" w:rsidRDefault="00CE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8A1BA" w14:textId="77777777" w:rsidR="00CE1E64" w:rsidRDefault="00CE1E64">
      <w:r>
        <w:separator/>
      </w:r>
    </w:p>
  </w:footnote>
  <w:footnote w:type="continuationSeparator" w:id="0">
    <w:p w14:paraId="0811CF75" w14:textId="77777777" w:rsidR="00CE1E64" w:rsidRDefault="00CE1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7D3"/>
    <w:multiLevelType w:val="hybridMultilevel"/>
    <w:tmpl w:val="751AF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56C4C62">
      <w:numFmt w:val="bullet"/>
      <w:lvlText w:val="–"/>
      <w:lvlJc w:val="left"/>
      <w:pPr>
        <w:ind w:left="1440" w:hanging="360"/>
      </w:pPr>
      <w:rPr>
        <w:rFonts w:ascii="Times New Roman" w:eastAsia="Arial Unicode MS" w:hAnsi="Times New Roman" w:cs="Times New Roman" w:hint="default"/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5BB0"/>
    <w:multiLevelType w:val="hybridMultilevel"/>
    <w:tmpl w:val="89B4526C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164DA"/>
    <w:multiLevelType w:val="hybridMultilevel"/>
    <w:tmpl w:val="8C843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70017"/>
    <w:multiLevelType w:val="hybridMultilevel"/>
    <w:tmpl w:val="C06A1AD2"/>
    <w:lvl w:ilvl="0" w:tplc="07BE700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A4E"/>
    <w:multiLevelType w:val="hybridMultilevel"/>
    <w:tmpl w:val="10E6A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287EB8"/>
    <w:multiLevelType w:val="hybridMultilevel"/>
    <w:tmpl w:val="46E42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96E08"/>
    <w:multiLevelType w:val="hybridMultilevel"/>
    <w:tmpl w:val="DF9E5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966D8"/>
    <w:multiLevelType w:val="multilevel"/>
    <w:tmpl w:val="5B58D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11BFA"/>
    <w:multiLevelType w:val="hybridMultilevel"/>
    <w:tmpl w:val="EE723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6137AB"/>
    <w:multiLevelType w:val="hybridMultilevel"/>
    <w:tmpl w:val="C71E439E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D31EB5"/>
    <w:multiLevelType w:val="hybridMultilevel"/>
    <w:tmpl w:val="794A9FAC"/>
    <w:lvl w:ilvl="0" w:tplc="20607FE8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Ansi="Arial Unicode MS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8FE1E5C">
      <w:start w:val="1"/>
      <w:numFmt w:val="lowerLetter"/>
      <w:lvlText w:val="%2."/>
      <w:lvlJc w:val="left"/>
      <w:pPr>
        <w:tabs>
          <w:tab w:val="left" w:pos="567"/>
          <w:tab w:val="num" w:pos="1440"/>
        </w:tabs>
        <w:ind w:left="15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F0AF37E">
      <w:start w:val="1"/>
      <w:numFmt w:val="lowerRoman"/>
      <w:lvlText w:val="%3."/>
      <w:lvlJc w:val="left"/>
      <w:pPr>
        <w:tabs>
          <w:tab w:val="left" w:pos="567"/>
          <w:tab w:val="num" w:pos="2160"/>
        </w:tabs>
        <w:ind w:left="231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7DC1B3A">
      <w:start w:val="1"/>
      <w:numFmt w:val="decimal"/>
      <w:lvlText w:val="%4."/>
      <w:lvlJc w:val="left"/>
      <w:pPr>
        <w:tabs>
          <w:tab w:val="left" w:pos="567"/>
          <w:tab w:val="num" w:pos="2880"/>
        </w:tabs>
        <w:ind w:left="303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6000D1E">
      <w:start w:val="1"/>
      <w:numFmt w:val="lowerLetter"/>
      <w:lvlText w:val="%5."/>
      <w:lvlJc w:val="left"/>
      <w:pPr>
        <w:tabs>
          <w:tab w:val="left" w:pos="567"/>
          <w:tab w:val="num" w:pos="3600"/>
        </w:tabs>
        <w:ind w:left="375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422274">
      <w:start w:val="1"/>
      <w:numFmt w:val="lowerRoman"/>
      <w:lvlText w:val="%6."/>
      <w:lvlJc w:val="left"/>
      <w:pPr>
        <w:tabs>
          <w:tab w:val="left" w:pos="567"/>
          <w:tab w:val="num" w:pos="4320"/>
        </w:tabs>
        <w:ind w:left="447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6DCDE94">
      <w:start w:val="1"/>
      <w:numFmt w:val="decimal"/>
      <w:lvlText w:val="%7."/>
      <w:lvlJc w:val="left"/>
      <w:pPr>
        <w:tabs>
          <w:tab w:val="left" w:pos="567"/>
          <w:tab w:val="num" w:pos="5040"/>
        </w:tabs>
        <w:ind w:left="519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894FD8C">
      <w:start w:val="1"/>
      <w:numFmt w:val="lowerLetter"/>
      <w:lvlText w:val="%8."/>
      <w:lvlJc w:val="left"/>
      <w:pPr>
        <w:tabs>
          <w:tab w:val="left" w:pos="567"/>
          <w:tab w:val="num" w:pos="5760"/>
        </w:tabs>
        <w:ind w:left="5913" w:hanging="51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612FB3C">
      <w:start w:val="1"/>
      <w:numFmt w:val="lowerRoman"/>
      <w:lvlText w:val="%9."/>
      <w:lvlJc w:val="left"/>
      <w:pPr>
        <w:tabs>
          <w:tab w:val="left" w:pos="567"/>
          <w:tab w:val="num" w:pos="6480"/>
        </w:tabs>
        <w:ind w:left="6633" w:hanging="4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9DC201F"/>
    <w:multiLevelType w:val="multilevel"/>
    <w:tmpl w:val="F560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145C44"/>
    <w:multiLevelType w:val="hybridMultilevel"/>
    <w:tmpl w:val="E780C0F6"/>
    <w:lvl w:ilvl="0" w:tplc="C770A2FA"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468F5"/>
    <w:multiLevelType w:val="hybridMultilevel"/>
    <w:tmpl w:val="B8005302"/>
    <w:lvl w:ilvl="0" w:tplc="DE5CFDEC">
      <w:start w:val="1"/>
      <w:numFmt w:val="bullet"/>
      <w:lvlText w:val="-"/>
      <w:lvlJc w:val="left"/>
      <w:pPr>
        <w:tabs>
          <w:tab w:val="left" w:pos="567"/>
        </w:tabs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BEC5214">
      <w:start w:val="1"/>
      <w:numFmt w:val="bullet"/>
      <w:lvlText w:val="-"/>
      <w:lvlJc w:val="left"/>
      <w:pPr>
        <w:tabs>
          <w:tab w:val="left" w:pos="567"/>
        </w:tabs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27E49CC">
      <w:start w:val="1"/>
      <w:numFmt w:val="bullet"/>
      <w:lvlText w:val="-"/>
      <w:lvlJc w:val="left"/>
      <w:pPr>
        <w:tabs>
          <w:tab w:val="left" w:pos="567"/>
        </w:tabs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EA6134E">
      <w:start w:val="1"/>
      <w:numFmt w:val="bullet"/>
      <w:lvlText w:val="-"/>
      <w:lvlJc w:val="left"/>
      <w:pPr>
        <w:tabs>
          <w:tab w:val="left" w:pos="567"/>
        </w:tabs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926024A">
      <w:start w:val="1"/>
      <w:numFmt w:val="bullet"/>
      <w:lvlText w:val="-"/>
      <w:lvlJc w:val="left"/>
      <w:pPr>
        <w:tabs>
          <w:tab w:val="left" w:pos="567"/>
        </w:tabs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4EC528">
      <w:start w:val="1"/>
      <w:numFmt w:val="bullet"/>
      <w:lvlText w:val="-"/>
      <w:lvlJc w:val="left"/>
      <w:pPr>
        <w:tabs>
          <w:tab w:val="left" w:pos="567"/>
        </w:tabs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99EE64A">
      <w:start w:val="1"/>
      <w:numFmt w:val="bullet"/>
      <w:lvlText w:val="-"/>
      <w:lvlJc w:val="left"/>
      <w:pPr>
        <w:tabs>
          <w:tab w:val="left" w:pos="567"/>
        </w:tabs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85ED76A">
      <w:start w:val="1"/>
      <w:numFmt w:val="bullet"/>
      <w:lvlText w:val="-"/>
      <w:lvlJc w:val="left"/>
      <w:pPr>
        <w:tabs>
          <w:tab w:val="left" w:pos="567"/>
        </w:tabs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B12BC2E">
      <w:start w:val="1"/>
      <w:numFmt w:val="bullet"/>
      <w:lvlText w:val="-"/>
      <w:lvlJc w:val="left"/>
      <w:pPr>
        <w:tabs>
          <w:tab w:val="left" w:pos="567"/>
        </w:tabs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25A738A"/>
    <w:multiLevelType w:val="hybridMultilevel"/>
    <w:tmpl w:val="75223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068F2"/>
    <w:multiLevelType w:val="hybridMultilevel"/>
    <w:tmpl w:val="43628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02926">
    <w:abstractNumId w:val="13"/>
  </w:num>
  <w:num w:numId="2" w16cid:durableId="672881703">
    <w:abstractNumId w:val="10"/>
  </w:num>
  <w:num w:numId="3" w16cid:durableId="181208043">
    <w:abstractNumId w:val="9"/>
  </w:num>
  <w:num w:numId="4" w16cid:durableId="1927497960">
    <w:abstractNumId w:val="6"/>
  </w:num>
  <w:num w:numId="5" w16cid:durableId="2040005978">
    <w:abstractNumId w:val="1"/>
  </w:num>
  <w:num w:numId="6" w16cid:durableId="1476292881">
    <w:abstractNumId w:val="14"/>
  </w:num>
  <w:num w:numId="7" w16cid:durableId="1679652811">
    <w:abstractNumId w:val="15"/>
  </w:num>
  <w:num w:numId="8" w16cid:durableId="270817395">
    <w:abstractNumId w:val="11"/>
  </w:num>
  <w:num w:numId="9" w16cid:durableId="1072890776">
    <w:abstractNumId w:val="7"/>
  </w:num>
  <w:num w:numId="10" w16cid:durableId="265888962">
    <w:abstractNumId w:val="3"/>
  </w:num>
  <w:num w:numId="11" w16cid:durableId="847790318">
    <w:abstractNumId w:val="0"/>
  </w:num>
  <w:num w:numId="12" w16cid:durableId="582449662">
    <w:abstractNumId w:val="12"/>
  </w:num>
  <w:num w:numId="13" w16cid:durableId="2073238709">
    <w:abstractNumId w:val="8"/>
  </w:num>
  <w:num w:numId="14" w16cid:durableId="1190876262">
    <w:abstractNumId w:val="5"/>
  </w:num>
  <w:num w:numId="15" w16cid:durableId="1666938169">
    <w:abstractNumId w:val="4"/>
  </w:num>
  <w:num w:numId="16" w16cid:durableId="1600135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FAC"/>
    <w:rsid w:val="00000B55"/>
    <w:rsid w:val="00021232"/>
    <w:rsid w:val="00045EAD"/>
    <w:rsid w:val="00056088"/>
    <w:rsid w:val="0005613C"/>
    <w:rsid w:val="000D0F74"/>
    <w:rsid w:val="000D7366"/>
    <w:rsid w:val="000E12C5"/>
    <w:rsid w:val="001226A1"/>
    <w:rsid w:val="00122DB5"/>
    <w:rsid w:val="001248E0"/>
    <w:rsid w:val="00160A88"/>
    <w:rsid w:val="00160BCD"/>
    <w:rsid w:val="001671C7"/>
    <w:rsid w:val="00192F3E"/>
    <w:rsid w:val="001A6813"/>
    <w:rsid w:val="001D190B"/>
    <w:rsid w:val="002011A8"/>
    <w:rsid w:val="00220D99"/>
    <w:rsid w:val="00234CBD"/>
    <w:rsid w:val="00265C46"/>
    <w:rsid w:val="00270C16"/>
    <w:rsid w:val="002714FF"/>
    <w:rsid w:val="00282EFE"/>
    <w:rsid w:val="002A40A7"/>
    <w:rsid w:val="002A57C6"/>
    <w:rsid w:val="002E1476"/>
    <w:rsid w:val="00325620"/>
    <w:rsid w:val="00340FE2"/>
    <w:rsid w:val="00341AC8"/>
    <w:rsid w:val="00365985"/>
    <w:rsid w:val="0037759E"/>
    <w:rsid w:val="00380C26"/>
    <w:rsid w:val="00385793"/>
    <w:rsid w:val="00386402"/>
    <w:rsid w:val="003A6CFA"/>
    <w:rsid w:val="00405D7A"/>
    <w:rsid w:val="00411BD1"/>
    <w:rsid w:val="004244F8"/>
    <w:rsid w:val="004921F7"/>
    <w:rsid w:val="004F253C"/>
    <w:rsid w:val="00500B0B"/>
    <w:rsid w:val="00523340"/>
    <w:rsid w:val="005507C5"/>
    <w:rsid w:val="00562A38"/>
    <w:rsid w:val="005842F8"/>
    <w:rsid w:val="00592A50"/>
    <w:rsid w:val="005B2B23"/>
    <w:rsid w:val="005F3A1E"/>
    <w:rsid w:val="00623D25"/>
    <w:rsid w:val="006379EA"/>
    <w:rsid w:val="00641FAC"/>
    <w:rsid w:val="00662249"/>
    <w:rsid w:val="0066377C"/>
    <w:rsid w:val="00664504"/>
    <w:rsid w:val="006653D8"/>
    <w:rsid w:val="00674A82"/>
    <w:rsid w:val="006A5E39"/>
    <w:rsid w:val="006C169C"/>
    <w:rsid w:val="006D2C6B"/>
    <w:rsid w:val="006E4013"/>
    <w:rsid w:val="007464A4"/>
    <w:rsid w:val="00755A06"/>
    <w:rsid w:val="00757089"/>
    <w:rsid w:val="007604E9"/>
    <w:rsid w:val="007665F2"/>
    <w:rsid w:val="00767745"/>
    <w:rsid w:val="00774592"/>
    <w:rsid w:val="007751CB"/>
    <w:rsid w:val="007B08CE"/>
    <w:rsid w:val="007C0B15"/>
    <w:rsid w:val="007C0B57"/>
    <w:rsid w:val="007D5816"/>
    <w:rsid w:val="007E358C"/>
    <w:rsid w:val="007F1C56"/>
    <w:rsid w:val="007F75C2"/>
    <w:rsid w:val="00837E2E"/>
    <w:rsid w:val="008539E8"/>
    <w:rsid w:val="00875F92"/>
    <w:rsid w:val="008936D1"/>
    <w:rsid w:val="008A4D74"/>
    <w:rsid w:val="008B4397"/>
    <w:rsid w:val="00920682"/>
    <w:rsid w:val="009365C4"/>
    <w:rsid w:val="00945048"/>
    <w:rsid w:val="0096591A"/>
    <w:rsid w:val="00976629"/>
    <w:rsid w:val="00983116"/>
    <w:rsid w:val="00990504"/>
    <w:rsid w:val="00993B18"/>
    <w:rsid w:val="009E21AF"/>
    <w:rsid w:val="00A330F4"/>
    <w:rsid w:val="00A36DF3"/>
    <w:rsid w:val="00A60CF7"/>
    <w:rsid w:val="00A85164"/>
    <w:rsid w:val="00A85722"/>
    <w:rsid w:val="00AB345B"/>
    <w:rsid w:val="00AC0AC3"/>
    <w:rsid w:val="00AC561F"/>
    <w:rsid w:val="00AD7D31"/>
    <w:rsid w:val="00AF0F9B"/>
    <w:rsid w:val="00AF3381"/>
    <w:rsid w:val="00AF7222"/>
    <w:rsid w:val="00B13885"/>
    <w:rsid w:val="00B24839"/>
    <w:rsid w:val="00B26E74"/>
    <w:rsid w:val="00B645EE"/>
    <w:rsid w:val="00B82639"/>
    <w:rsid w:val="00B97188"/>
    <w:rsid w:val="00BA156B"/>
    <w:rsid w:val="00BC4B7F"/>
    <w:rsid w:val="00C141EB"/>
    <w:rsid w:val="00C17C8C"/>
    <w:rsid w:val="00C2377E"/>
    <w:rsid w:val="00C237E1"/>
    <w:rsid w:val="00C622C8"/>
    <w:rsid w:val="00C64583"/>
    <w:rsid w:val="00CA26B3"/>
    <w:rsid w:val="00CC51EC"/>
    <w:rsid w:val="00CE1E64"/>
    <w:rsid w:val="00D06004"/>
    <w:rsid w:val="00D123BD"/>
    <w:rsid w:val="00D21840"/>
    <w:rsid w:val="00D276F0"/>
    <w:rsid w:val="00D4396D"/>
    <w:rsid w:val="00D6443B"/>
    <w:rsid w:val="00D777A4"/>
    <w:rsid w:val="00D81E89"/>
    <w:rsid w:val="00DF3408"/>
    <w:rsid w:val="00E04D20"/>
    <w:rsid w:val="00E36147"/>
    <w:rsid w:val="00E64EA3"/>
    <w:rsid w:val="00E72084"/>
    <w:rsid w:val="00EF07E3"/>
    <w:rsid w:val="00EF5CA3"/>
    <w:rsid w:val="00F3363F"/>
    <w:rsid w:val="00F45F3B"/>
    <w:rsid w:val="00F55CBC"/>
    <w:rsid w:val="00FC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C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56861"/>
  <w15:docId w15:val="{D8AFB331-FBD6-4D66-8997-4171A3EB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E2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37E2E"/>
    <w:rPr>
      <w:u w:val="single"/>
    </w:rPr>
  </w:style>
  <w:style w:type="paragraph" w:customStyle="1" w:styleId="HeaderFooter">
    <w:name w:val="Header &amp; Footer"/>
    <w:rsid w:val="00837E2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rsid w:val="00837E2E"/>
    <w:rPr>
      <w:rFonts w:ascii="Calibri" w:hAnsi="Calibri" w:cs="Arial Unicode MS"/>
      <w:color w:val="000000"/>
      <w:sz w:val="22"/>
      <w:szCs w:val="22"/>
      <w:u w:color="000000"/>
    </w:rPr>
  </w:style>
  <w:style w:type="paragraph" w:styleId="ListParagraph">
    <w:name w:val="List Paragraph"/>
    <w:uiPriority w:val="34"/>
    <w:qFormat/>
    <w:rsid w:val="00837E2E"/>
    <w:pPr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47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14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47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F75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styleId="Strong">
    <w:name w:val="Strong"/>
    <w:basedOn w:val="DefaultParagraphFont"/>
    <w:uiPriority w:val="22"/>
    <w:qFormat/>
    <w:rsid w:val="006E4013"/>
    <w:rPr>
      <w:b/>
      <w:bCs/>
    </w:rPr>
  </w:style>
  <w:style w:type="character" w:styleId="Emphasis">
    <w:name w:val="Emphasis"/>
    <w:basedOn w:val="DefaultParagraphFont"/>
    <w:uiPriority w:val="20"/>
    <w:qFormat/>
    <w:rsid w:val="006E4013"/>
    <w:rPr>
      <w:i/>
      <w:iCs/>
    </w:rPr>
  </w:style>
  <w:style w:type="paragraph" w:styleId="Revision">
    <w:name w:val="Revision"/>
    <w:hidden/>
    <w:uiPriority w:val="99"/>
    <w:semiHidden/>
    <w:rsid w:val="00A60C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customStyle="1" w:styleId="rynqvb">
    <w:name w:val="rynqvb"/>
    <w:basedOn w:val="DefaultParagraphFont"/>
    <w:rsid w:val="00983116"/>
  </w:style>
  <w:style w:type="table" w:styleId="TableGrid">
    <w:name w:val="Table Grid"/>
    <w:basedOn w:val="TableNormal"/>
    <w:uiPriority w:val="39"/>
    <w:rsid w:val="0098311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Office тема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тема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тем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67D6-4C3E-436F-9057-F5DCED12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</dc:creator>
  <cp:lastModifiedBy>Milan Kalinovic</cp:lastModifiedBy>
  <cp:revision>17</cp:revision>
  <dcterms:created xsi:type="dcterms:W3CDTF">2026-05-13T13:30:00Z</dcterms:created>
  <dcterms:modified xsi:type="dcterms:W3CDTF">2026-06-03T11:57:00Z</dcterms:modified>
</cp:coreProperties>
</file>